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宋体" w:hAnsi="宋体" w:eastAsia="宋体" w:cs="宋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宋体" w:hAnsi="宋体" w:cs="宋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2019级同等学力申请硕士学位研究生提交培养计划的通知</w:t>
      </w:r>
    </w:p>
    <w:p>
      <w:pPr>
        <w:widowControl/>
        <w:spacing w:line="360" w:lineRule="auto"/>
        <w:jc w:val="left"/>
        <w:rPr>
          <w:rFonts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uto"/>
        <w:jc w:val="left"/>
        <w:rPr>
          <w:rFonts w:asci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201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级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同等学力申请硕士学位的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研究生：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为使研究生教育管理更加科学、规范和高效，</w:t>
      </w:r>
      <w:r>
        <w:rPr>
          <w:rFonts w:hint="eastAsia" w:ascii="宋体" w:hAnsi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自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2018年研究生开始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使用</w:t>
      </w:r>
      <w:r>
        <w:rPr>
          <w:rFonts w:hint="eastAsia" w:ascii="宋体" w:hAnsi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南软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“研究生</w:t>
      </w:r>
      <w:r>
        <w:rPr>
          <w:rFonts w:hint="eastAsia" w:ascii="宋体" w:hAnsi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管理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信息系统”</w:t>
      </w:r>
      <w:r>
        <w:rPr>
          <w:rFonts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（以下简称“管理系统”）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进行</w:t>
      </w:r>
      <w:r>
        <w:rPr>
          <w:rFonts w:hint="eastAsia" w:ascii="宋体" w:hAnsi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研究生阶段各项工作的管理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管理系统的使用方法详见（附件1：研究生管理系统操作手册-学生端）。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eastAsia="宋体" w:cs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我处已将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基础数据导入系统，请大家认真阅读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培养方案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并完成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提交培养计划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，后期可从系统查阅成绩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等功能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截至日期为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2019年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val="en-US" w:eastAsia="zh-CN"/>
        </w:rPr>
        <w:t>10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月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val="en-US" w:eastAsia="zh-CN"/>
        </w:rPr>
        <w:t>28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日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val="en-US" w:eastAsia="zh-CN"/>
        </w:rPr>
        <w:t>早10:00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前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逾期系统将自动关闭，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现将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注意事项通知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如下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cs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由山东中医药大学研究生处官网右下角点击“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研究生管理系统-学生端”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进入系统，初始密码为学号；进入系统后先更改密码，再依次进行注册、基础信息维护等工作。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eastAsia" w:ascii="宋体" w:hAnsi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请</w:t>
      </w:r>
      <w:r>
        <w:rPr>
          <w:rFonts w:hint="eastAsia" w:ascii="宋体" w:hAnsi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同学们仔细阅读培养方案，在系统中完成培养计划的提交工作。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default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.网络课程参见《关于研究生网络课程开课的通知》进行网上登录学习，添加选修课内无网络课程选项，可先选择相同学分的选修课进行提交，后期根据《成绩表》后台统一调整，截止10月31日前《成绩表》交至研究生处（长清校区行政楼211室）。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default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4.公共选修课自第7周开课，学生根据（附件</w:t>
      </w:r>
      <w:bookmarkStart w:id="0" w:name="_GoBack"/>
      <w:bookmarkEnd w:id="0"/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：2019-2020-1硕士研究生公共选修课程表） 合理安排培养计划。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default" w:ascii="宋体" w:hAnsi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宋体" w:hAnsi="宋体"/>
          <w:color w:val="auto"/>
          <w:sz w:val="24"/>
          <w:szCs w:val="24"/>
        </w:rPr>
        <w:t>为有效利用教学资源，凡选课人数不足10人的</w:t>
      </w:r>
      <w:r>
        <w:rPr>
          <w:rFonts w:hint="eastAsia" w:ascii="宋体" w:hAnsi="宋体"/>
          <w:color w:val="auto"/>
          <w:sz w:val="24"/>
          <w:szCs w:val="24"/>
          <w:lang w:eastAsia="zh-CN"/>
        </w:rPr>
        <w:t>选修课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不予开课，停开课已标红。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6.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系统中选课应与培养计划书及</w:t>
      </w:r>
      <w:r>
        <w:rPr>
          <w:rFonts w:hint="eastAsia" w:ascii="宋体" w:hAnsi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纸质课程学习成绩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表一致</w:t>
      </w:r>
      <w:r>
        <w:rPr>
          <w:rFonts w:hint="eastAsia" w:ascii="宋体" w:hAnsi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pBdr>
          <w:right w:val="single" w:color="auto" w:sz="4" w:space="0"/>
        </w:pBdr>
        <w:spacing w:line="360" w:lineRule="auto"/>
        <w:ind w:firstLine="480" w:firstLineChars="200"/>
        <w:jc w:val="left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asci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修改密码后</w:t>
      </w:r>
      <w:r>
        <w:rPr>
          <w:rFonts w:hint="eastAsia" w:ascii="宋体" w:hAnsi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请牢记！</w:t>
      </w:r>
    </w:p>
    <w:p>
      <w:pPr>
        <w:widowControl/>
        <w:pBdr>
          <w:right w:val="single" w:color="auto" w:sz="4" w:space="0"/>
        </w:pBdr>
        <w:spacing w:line="360" w:lineRule="auto"/>
        <w:ind w:firstLine="480" w:firstLineChars="200"/>
        <w:jc w:val="left"/>
        <w:rPr>
          <w:rFonts w:hint="eastAsia" w:asci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</w:t>
      </w:r>
    </w:p>
    <w:p>
      <w:pPr>
        <w:spacing w:line="360" w:lineRule="auto"/>
        <w:rPr>
          <w:rFonts w:hint="eastAsia" w:asci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040" w:firstLineChars="2100"/>
        <w:rPr>
          <w:rFonts w:hint="eastAsia" w:asci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研究生处</w:t>
      </w:r>
    </w:p>
    <w:p>
      <w:pPr>
        <w:spacing w:line="360" w:lineRule="auto"/>
        <w:rPr>
          <w:rFonts w:hint="eastAsia" w:asci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2019年10月23日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E09"/>
    <w:rsid w:val="00191760"/>
    <w:rsid w:val="001E5AC4"/>
    <w:rsid w:val="002B6E58"/>
    <w:rsid w:val="002C5011"/>
    <w:rsid w:val="004518A8"/>
    <w:rsid w:val="006C1F33"/>
    <w:rsid w:val="007852C4"/>
    <w:rsid w:val="007B1F52"/>
    <w:rsid w:val="00835031"/>
    <w:rsid w:val="008C2257"/>
    <w:rsid w:val="008E393E"/>
    <w:rsid w:val="009254DB"/>
    <w:rsid w:val="00E348F1"/>
    <w:rsid w:val="00E61E09"/>
    <w:rsid w:val="00F107A0"/>
    <w:rsid w:val="0619716A"/>
    <w:rsid w:val="074068EF"/>
    <w:rsid w:val="08507F63"/>
    <w:rsid w:val="0AB32E0C"/>
    <w:rsid w:val="0AE158D4"/>
    <w:rsid w:val="0BF02223"/>
    <w:rsid w:val="108E5343"/>
    <w:rsid w:val="12212AA1"/>
    <w:rsid w:val="15A90C5C"/>
    <w:rsid w:val="15E10AE3"/>
    <w:rsid w:val="177D4FFC"/>
    <w:rsid w:val="235D3911"/>
    <w:rsid w:val="26AA4A56"/>
    <w:rsid w:val="2D9159CE"/>
    <w:rsid w:val="2E611C65"/>
    <w:rsid w:val="382D27F3"/>
    <w:rsid w:val="49101482"/>
    <w:rsid w:val="57034C6F"/>
    <w:rsid w:val="58F2454F"/>
    <w:rsid w:val="5DDC3244"/>
    <w:rsid w:val="63E77A15"/>
    <w:rsid w:val="68864482"/>
    <w:rsid w:val="6B3D398F"/>
    <w:rsid w:val="6CFB2A96"/>
    <w:rsid w:val="6D913ED2"/>
    <w:rsid w:val="6DDD265A"/>
    <w:rsid w:val="6E22735D"/>
    <w:rsid w:val="6EFF04E3"/>
    <w:rsid w:val="71E51568"/>
    <w:rsid w:val="754B52E2"/>
    <w:rsid w:val="757D4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99"/>
    <w:rPr>
      <w:rFonts w:cs="Times New Roman"/>
      <w:color w:val="0563C1"/>
      <w:u w:val="single"/>
    </w:rPr>
  </w:style>
  <w:style w:type="paragraph" w:customStyle="1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102</Words>
  <Characters>585</Characters>
  <Lines>0</Lines>
  <Paragraphs>0</Paragraphs>
  <TotalTime>3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2016-09-25T13:13:00Z</dcterms:created>
  <dc:creator>ShaoYuMeng</dc:creator>
  <cp:lastModifiedBy>Administrator</cp:lastModifiedBy>
  <cp:lastPrinted>2019-09-05T03:25:00Z</cp:lastPrinted>
  <dcterms:modified xsi:type="dcterms:W3CDTF">2019-10-23T11:36:14Z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